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540" w:lineRule="exact"/>
        <w:ind w:right="0" w:rightChars="0"/>
        <w:jc w:val="center"/>
        <w:textAlignment w:val="auto"/>
        <w:rPr>
          <w:rFonts w:ascii="微软雅黑" w:hAnsi="微软雅黑" w:eastAsia="微软雅黑" w:cs="宋体"/>
          <w:color w:val="333333"/>
          <w:kern w:val="0"/>
          <w:sz w:val="44"/>
          <w:szCs w:val="44"/>
        </w:rPr>
      </w:pP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right="0" w:rightChars="0"/>
        <w:jc w:val="center"/>
        <w:textAlignment w:val="auto"/>
        <w:rPr>
          <w:rFonts w:ascii="微软雅黑" w:hAnsi="微软雅黑" w:eastAsia="微软雅黑" w:cs="宋体"/>
          <w:color w:val="333333"/>
          <w:kern w:val="0"/>
          <w:sz w:val="44"/>
          <w:szCs w:val="44"/>
        </w:rPr>
      </w:pP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right="0" w:rightChars="0"/>
        <w:jc w:val="center"/>
        <w:textAlignment w:val="auto"/>
        <w:rPr>
          <w:rFonts w:ascii="微软雅黑" w:hAnsi="微软雅黑" w:eastAsia="微软雅黑" w:cs="宋体"/>
          <w:color w:val="333333"/>
          <w:kern w:val="0"/>
          <w:sz w:val="44"/>
          <w:szCs w:val="44"/>
        </w:rPr>
      </w:pPr>
      <w:bookmarkStart w:id="0" w:name="_GoBack"/>
      <w:bookmarkEnd w:id="0"/>
    </w:p>
    <w:p>
      <w:pPr>
        <w:keepNext w:val="0"/>
        <w:keepLines w:val="0"/>
        <w:pageBreakBefore w:val="0"/>
        <w:widowControl/>
        <w:shd w:val="clear" w:color="auto" w:fill="FFFFFF"/>
        <w:kinsoku/>
        <w:wordWrap/>
        <w:overflowPunct/>
        <w:topLinePunct w:val="0"/>
        <w:autoSpaceDE/>
        <w:autoSpaceDN/>
        <w:bidi w:val="0"/>
        <w:adjustRightInd/>
        <w:snapToGrid/>
        <w:spacing w:line="540" w:lineRule="exact"/>
        <w:ind w:right="0" w:rightChars="0"/>
        <w:jc w:val="center"/>
        <w:textAlignment w:val="auto"/>
        <w:rPr>
          <w:rFonts w:hint="eastAsia" w:ascii="方正小标宋简体" w:hAnsi="方正小标宋简体" w:eastAsia="方正小标宋简体" w:cs="方正小标宋简体"/>
          <w:color w:val="888888"/>
          <w:kern w:val="0"/>
          <w:sz w:val="36"/>
          <w:szCs w:val="36"/>
        </w:rPr>
      </w:pPr>
      <w:r>
        <w:rPr>
          <w:rFonts w:hint="eastAsia" w:ascii="方正小标宋简体" w:hAnsi="方正小标宋简体" w:eastAsia="方正小标宋简体" w:cs="方正小标宋简体"/>
          <w:color w:val="333333"/>
          <w:kern w:val="0"/>
          <w:sz w:val="36"/>
          <w:szCs w:val="36"/>
        </w:rPr>
        <w:t>温州生态园管委会公开选聘温州生态园开发建设投资集团有限公司副总经理面试通知</w:t>
      </w:r>
    </w:p>
    <w:p>
      <w:pPr>
        <w:pStyle w:val="10"/>
        <w:keepNext w:val="0"/>
        <w:keepLines w:val="0"/>
        <w:pageBreakBefore w:val="0"/>
        <w:widowControl/>
        <w:numPr>
          <w:numId w:val="0"/>
        </w:numPr>
        <w:shd w:val="clear" w:color="auto" w:fill="FFFFFF"/>
        <w:kinsoku/>
        <w:wordWrap/>
        <w:overflowPunct/>
        <w:topLinePunct w:val="0"/>
        <w:autoSpaceDE/>
        <w:autoSpaceDN/>
        <w:bidi w:val="0"/>
        <w:adjustRightInd/>
        <w:snapToGrid/>
        <w:spacing w:beforeAutospacing="0" w:afterAutospacing="0" w:line="540" w:lineRule="exact"/>
        <w:ind w:leftChars="0" w:right="0" w:rightChars="0"/>
        <w:jc w:val="left"/>
        <w:textAlignment w:val="auto"/>
        <w:rPr>
          <w:rFonts w:hint="eastAsia" w:ascii="仿宋_GB2312" w:hAnsi="微软雅黑" w:eastAsia="仿宋_GB2312" w:cs="宋体"/>
          <w:b/>
          <w:bCs/>
          <w:color w:val="000000"/>
          <w:kern w:val="0"/>
          <w:sz w:val="32"/>
          <w:szCs w:val="32"/>
        </w:rPr>
      </w:pPr>
    </w:p>
    <w:p>
      <w:pPr>
        <w:pStyle w:val="10"/>
        <w:keepNext w:val="0"/>
        <w:keepLines w:val="0"/>
        <w:pageBreakBefore w:val="0"/>
        <w:widowControl/>
        <w:numPr>
          <w:numId w:val="0"/>
        </w:numPr>
        <w:shd w:val="clear" w:color="auto" w:fill="FFFFFF"/>
        <w:kinsoku/>
        <w:wordWrap/>
        <w:overflowPunct/>
        <w:topLinePunct w:val="0"/>
        <w:autoSpaceDE/>
        <w:autoSpaceDN/>
        <w:bidi w:val="0"/>
        <w:adjustRightInd/>
        <w:snapToGrid/>
        <w:spacing w:beforeAutospacing="0" w:afterAutospacing="0" w:line="540" w:lineRule="exact"/>
        <w:ind w:left="0" w:leftChars="0" w:right="0" w:rightChars="0" w:firstLine="643" w:firstLineChars="200"/>
        <w:jc w:val="left"/>
        <w:textAlignment w:val="auto"/>
        <w:outlineLvl w:val="9"/>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lang w:val="en-US" w:eastAsia="zh-CN"/>
        </w:rPr>
        <w:t>一、</w:t>
      </w:r>
      <w:r>
        <w:rPr>
          <w:rFonts w:hint="eastAsia" w:ascii="仿宋_GB2312" w:hAnsi="仿宋_GB2312" w:eastAsia="仿宋_GB2312" w:cs="仿宋_GB2312"/>
          <w:b/>
          <w:bCs/>
          <w:color w:val="000000"/>
          <w:kern w:val="0"/>
          <w:sz w:val="32"/>
          <w:szCs w:val="32"/>
        </w:rPr>
        <w:t>面试时间：</w:t>
      </w:r>
      <w:r>
        <w:rPr>
          <w:rFonts w:hint="eastAsia" w:ascii="仿宋_GB2312" w:hAnsi="仿宋_GB2312" w:eastAsia="仿宋_GB2312" w:cs="仿宋_GB2312"/>
          <w:color w:val="000000"/>
          <w:kern w:val="0"/>
          <w:sz w:val="32"/>
          <w:szCs w:val="32"/>
        </w:rPr>
        <w:t>2018年4月14（周六）上午9点</w:t>
      </w:r>
      <w:r>
        <w:rPr>
          <w:rFonts w:hint="eastAsia" w:ascii="仿宋_GB2312" w:hAnsi="仿宋_GB2312" w:eastAsia="仿宋_GB2312" w:cs="仿宋_GB2312"/>
          <w:color w:val="000000"/>
          <w:kern w:val="0"/>
          <w:sz w:val="32"/>
          <w:szCs w:val="32"/>
          <w:lang w:eastAsia="zh-CN"/>
        </w:rPr>
        <w:t>。</w:t>
      </w:r>
    </w:p>
    <w:p>
      <w:pPr>
        <w:pStyle w:val="10"/>
        <w:keepNext w:val="0"/>
        <w:keepLines w:val="0"/>
        <w:pageBreakBefore w:val="0"/>
        <w:widowControl/>
        <w:numPr>
          <w:numId w:val="0"/>
        </w:numPr>
        <w:shd w:val="clear" w:color="auto" w:fill="FFFFFF"/>
        <w:kinsoku/>
        <w:wordWrap/>
        <w:overflowPunct/>
        <w:topLinePunct w:val="0"/>
        <w:autoSpaceDE/>
        <w:autoSpaceDN/>
        <w:bidi w:val="0"/>
        <w:adjustRightInd/>
        <w:snapToGrid/>
        <w:spacing w:beforeAutospacing="0" w:afterAutospacing="0" w:line="540" w:lineRule="exact"/>
        <w:ind w:left="0" w:leftChars="0" w:right="0" w:rightChars="0" w:firstLine="643" w:firstLineChars="20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color w:val="000000"/>
          <w:kern w:val="0"/>
          <w:sz w:val="32"/>
          <w:szCs w:val="32"/>
          <w:lang w:val="en-US" w:eastAsia="zh-CN"/>
        </w:rPr>
        <w:t>二、</w:t>
      </w:r>
      <w:r>
        <w:rPr>
          <w:rFonts w:hint="eastAsia" w:ascii="仿宋_GB2312" w:hAnsi="仿宋_GB2312" w:eastAsia="仿宋_GB2312" w:cs="仿宋_GB2312"/>
          <w:b/>
          <w:color w:val="000000"/>
          <w:kern w:val="0"/>
          <w:sz w:val="32"/>
          <w:szCs w:val="32"/>
        </w:rPr>
        <w:t>面试地点</w:t>
      </w:r>
      <w:r>
        <w:rPr>
          <w:rFonts w:hint="eastAsia" w:ascii="仿宋_GB2312" w:hAnsi="仿宋_GB2312" w:eastAsia="仿宋_GB2312" w:cs="仿宋_GB2312"/>
          <w:color w:val="000000"/>
          <w:kern w:val="0"/>
          <w:sz w:val="32"/>
          <w:szCs w:val="32"/>
        </w:rPr>
        <w:t>：温州市学院中路5号人才大厦办公楼五楼</w:t>
      </w:r>
      <w:r>
        <w:rPr>
          <w:rFonts w:hint="eastAsia" w:ascii="仿宋_GB2312" w:hAnsi="仿宋_GB2312" w:eastAsia="仿宋_GB2312" w:cs="仿宋_GB2312"/>
          <w:color w:val="000000"/>
          <w:kern w:val="0"/>
          <w:sz w:val="32"/>
          <w:szCs w:val="32"/>
          <w:lang w:eastAsia="zh-CN"/>
        </w:rPr>
        <w:t>。</w:t>
      </w:r>
    </w:p>
    <w:p>
      <w:pPr>
        <w:pStyle w:val="10"/>
        <w:keepNext w:val="0"/>
        <w:keepLines w:val="0"/>
        <w:pageBreakBefore w:val="0"/>
        <w:widowControl/>
        <w:numPr>
          <w:numId w:val="0"/>
        </w:numPr>
        <w:shd w:val="clear" w:color="auto" w:fill="FFFFFF"/>
        <w:kinsoku/>
        <w:wordWrap/>
        <w:overflowPunct/>
        <w:topLinePunct w:val="0"/>
        <w:autoSpaceDE/>
        <w:autoSpaceDN/>
        <w:bidi w:val="0"/>
        <w:adjustRightInd/>
        <w:snapToGrid/>
        <w:spacing w:beforeAutospacing="0" w:afterAutospacing="0" w:line="540" w:lineRule="exact"/>
        <w:ind w:left="0" w:leftChars="0" w:right="0" w:rightChars="0" w:firstLine="643" w:firstLineChars="20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lang w:val="en-US" w:eastAsia="zh-CN"/>
        </w:rPr>
        <w:t>三、</w:t>
      </w:r>
      <w:r>
        <w:rPr>
          <w:rFonts w:hint="eastAsia" w:ascii="仿宋_GB2312" w:hAnsi="仿宋_GB2312" w:eastAsia="仿宋_GB2312" w:cs="仿宋_GB2312"/>
          <w:b/>
          <w:bCs/>
          <w:color w:val="000000"/>
          <w:kern w:val="0"/>
          <w:sz w:val="32"/>
          <w:szCs w:val="32"/>
        </w:rPr>
        <w:t>注意事项：</w:t>
      </w:r>
      <w:r>
        <w:rPr>
          <w:rFonts w:hint="eastAsia" w:ascii="仿宋_GB2312" w:hAnsi="仿宋_GB2312" w:eastAsia="仿宋_GB2312" w:cs="仿宋_GB2312"/>
          <w:color w:val="000000"/>
          <w:kern w:val="0"/>
          <w:sz w:val="32"/>
          <w:szCs w:val="32"/>
        </w:rPr>
        <w:t>请考生携带身份证和面试通知书，按规定的时间和地点到面试候考室报到，报到后不得离开候考室。上午9点15分后，尚未进入候考室的考生，视为自动放弃。</w:t>
      </w:r>
    </w:p>
    <w:p>
      <w:pPr>
        <w:keepNext w:val="0"/>
        <w:keepLines w:val="0"/>
        <w:pageBreakBefore w:val="0"/>
        <w:kinsoku/>
        <w:wordWrap/>
        <w:overflowPunct/>
        <w:topLinePunct w:val="0"/>
        <w:autoSpaceDE/>
        <w:autoSpaceDN/>
        <w:bidi w:val="0"/>
        <w:adjustRightInd/>
        <w:snapToGrid/>
        <w:spacing w:beforeAutospacing="0" w:afterAutospacing="0" w:line="540" w:lineRule="exact"/>
        <w:ind w:right="0" w:rightChars="0" w:firstLine="627" w:firstLineChars="196"/>
        <w:textAlignment w:val="auto"/>
        <w:rPr>
          <w:rFonts w:hint="eastAsia" w:ascii="仿宋_GB2312" w:hAnsi="仿宋_GB2312" w:eastAsia="仿宋_GB2312" w:cs="仿宋_GB2312"/>
          <w:bCs/>
          <w:color w:val="000000"/>
          <w:kern w:val="0"/>
          <w:sz w:val="32"/>
          <w:szCs w:val="32"/>
        </w:rPr>
      </w:pPr>
    </w:p>
    <w:p>
      <w:pPr>
        <w:keepNext w:val="0"/>
        <w:keepLines w:val="0"/>
        <w:pageBreakBefore w:val="0"/>
        <w:kinsoku/>
        <w:wordWrap/>
        <w:overflowPunct/>
        <w:topLinePunct w:val="0"/>
        <w:autoSpaceDE/>
        <w:autoSpaceDN/>
        <w:bidi w:val="0"/>
        <w:adjustRightInd/>
        <w:snapToGrid/>
        <w:spacing w:beforeAutospacing="0" w:afterAutospacing="0" w:line="540" w:lineRule="exact"/>
        <w:ind w:right="0" w:rightChars="0" w:firstLine="627" w:firstLineChars="196"/>
        <w:textAlignment w:val="auto"/>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附件1：面试考生纪律</w:t>
      </w:r>
    </w:p>
    <w:p>
      <w:pPr>
        <w:keepNext w:val="0"/>
        <w:keepLines w:val="0"/>
        <w:pageBreakBefore w:val="0"/>
        <w:kinsoku/>
        <w:wordWrap/>
        <w:overflowPunct/>
        <w:topLinePunct w:val="0"/>
        <w:autoSpaceDE/>
        <w:autoSpaceDN/>
        <w:bidi w:val="0"/>
        <w:adjustRightInd/>
        <w:snapToGrid/>
        <w:spacing w:beforeAutospacing="0" w:afterAutospacing="0" w:line="540" w:lineRule="exact"/>
        <w:ind w:right="0" w:rightChars="0" w:firstLine="627" w:firstLineChars="196"/>
        <w:textAlignment w:val="auto"/>
        <w:rPr>
          <w:rFonts w:hint="eastAsia" w:ascii="仿宋_GB2312" w:hAnsi="仿宋_GB2312" w:eastAsia="仿宋_GB2312" w:cs="仿宋_GB2312"/>
          <w:kern w:val="44"/>
          <w:sz w:val="32"/>
          <w:szCs w:val="32"/>
        </w:rPr>
      </w:pPr>
      <w:r>
        <w:rPr>
          <w:rFonts w:hint="eastAsia" w:ascii="仿宋_GB2312" w:hAnsi="仿宋_GB2312" w:eastAsia="仿宋_GB2312" w:cs="仿宋_GB2312"/>
          <w:bCs/>
          <w:color w:val="000000"/>
          <w:kern w:val="0"/>
          <w:sz w:val="32"/>
          <w:szCs w:val="32"/>
        </w:rPr>
        <w:t>附件2：面试规程</w:t>
      </w:r>
    </w:p>
    <w:p>
      <w:pPr>
        <w:pStyle w:val="10"/>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40" w:lineRule="exact"/>
        <w:ind w:left="675" w:right="0" w:rightChars="0" w:firstLine="0" w:firstLineChars="0"/>
        <w:jc w:val="left"/>
        <w:textAlignment w:val="auto"/>
        <w:rPr>
          <w:rFonts w:hint="eastAsia" w:ascii="仿宋_GB2312" w:hAnsi="仿宋_GB2312" w:eastAsia="仿宋_GB2312" w:cs="仿宋_GB2312"/>
          <w:color w:val="000000"/>
          <w:kern w:val="0"/>
          <w:sz w:val="32"/>
          <w:szCs w:val="32"/>
        </w:rPr>
      </w:pPr>
    </w:p>
    <w:p>
      <w:pPr>
        <w:keepNext w:val="0"/>
        <w:keepLines w:val="0"/>
        <w:pageBreakBefore w:val="0"/>
        <w:kinsoku/>
        <w:wordWrap/>
        <w:overflowPunct/>
        <w:topLinePunct w:val="0"/>
        <w:autoSpaceDE/>
        <w:autoSpaceDN/>
        <w:bidi w:val="0"/>
        <w:adjustRightInd/>
        <w:snapToGrid/>
        <w:spacing w:beforeAutospacing="0" w:afterAutospacing="0" w:line="540" w:lineRule="exact"/>
        <w:ind w:right="0" w:rightChars="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beforeAutospacing="0" w:afterAutospacing="0" w:line="540" w:lineRule="exact"/>
        <w:ind w:right="0" w:rightChars="0"/>
        <w:textAlignment w:val="auto"/>
        <w:rPr>
          <w:rFonts w:hint="eastAsia" w:ascii="仿宋_GB2312" w:hAnsi="仿宋_GB2312" w:eastAsia="仿宋_GB2312" w:cs="仿宋_GB2312"/>
          <w:sz w:val="32"/>
          <w:szCs w:val="32"/>
        </w:rPr>
      </w:pPr>
    </w:p>
    <w:p>
      <w:pPr>
        <w:keepNext w:val="0"/>
        <w:keepLines w:val="0"/>
        <w:pageBreakBefore w:val="0"/>
        <w:kinsoku/>
        <w:wordWrap w:val="0"/>
        <w:overflowPunct/>
        <w:topLinePunct w:val="0"/>
        <w:autoSpaceDE/>
        <w:autoSpaceDN/>
        <w:bidi w:val="0"/>
        <w:adjustRightInd/>
        <w:snapToGrid/>
        <w:spacing w:beforeAutospacing="0" w:afterAutospacing="0" w:line="540" w:lineRule="exact"/>
        <w:ind w:right="0" w:rightChars="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温州生态园</w:t>
      </w:r>
      <w:r>
        <w:rPr>
          <w:rFonts w:hint="eastAsia" w:ascii="仿宋_GB2312" w:hAnsi="仿宋_GB2312" w:eastAsia="仿宋_GB2312" w:cs="仿宋_GB2312"/>
          <w:sz w:val="32"/>
          <w:szCs w:val="32"/>
          <w:lang w:val="en-US" w:eastAsia="zh-CN"/>
        </w:rPr>
        <w:t xml:space="preserve">管理委员会        </w:t>
      </w:r>
    </w:p>
    <w:p>
      <w:pPr>
        <w:keepNext w:val="0"/>
        <w:keepLines w:val="0"/>
        <w:pageBreakBefore w:val="0"/>
        <w:kinsoku/>
        <w:wordWrap w:val="0"/>
        <w:overflowPunct/>
        <w:topLinePunct w:val="0"/>
        <w:autoSpaceDE/>
        <w:autoSpaceDN/>
        <w:bidi w:val="0"/>
        <w:adjustRightInd/>
        <w:snapToGrid/>
        <w:spacing w:beforeAutospacing="0" w:afterAutospacing="0" w:line="540" w:lineRule="exact"/>
        <w:ind w:right="0" w:rightChars="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2018年4月11日</w:t>
      </w:r>
      <w:r>
        <w:rPr>
          <w:rFonts w:hint="eastAsia" w:ascii="仿宋_GB2312" w:hAnsi="仿宋_GB2312" w:eastAsia="仿宋_GB2312" w:cs="仿宋_GB2312"/>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beforeAutospacing="0" w:afterAutospacing="0" w:line="540" w:lineRule="exact"/>
        <w:ind w:right="0" w:rightChars="0"/>
        <w:textAlignment w:val="auto"/>
        <w:rPr>
          <w:rFonts w:ascii="仿宋" w:hAnsi="仿宋" w:eastAsia="仿宋"/>
          <w:sz w:val="32"/>
          <w:szCs w:val="32"/>
        </w:rPr>
      </w:pPr>
    </w:p>
    <w:p>
      <w:pPr>
        <w:keepNext w:val="0"/>
        <w:keepLines w:val="0"/>
        <w:pageBreakBefore w:val="0"/>
        <w:kinsoku/>
        <w:wordWrap/>
        <w:overflowPunct/>
        <w:topLinePunct w:val="0"/>
        <w:autoSpaceDE/>
        <w:autoSpaceDN/>
        <w:bidi w:val="0"/>
        <w:adjustRightInd/>
        <w:snapToGrid/>
        <w:spacing w:beforeAutospacing="0" w:afterAutospacing="0" w:line="540" w:lineRule="exact"/>
        <w:ind w:right="0" w:rightChars="0"/>
        <w:textAlignment w:val="auto"/>
        <w:rPr>
          <w:rFonts w:ascii="仿宋" w:hAnsi="仿宋" w:eastAsia="仿宋"/>
          <w:sz w:val="32"/>
          <w:szCs w:val="32"/>
        </w:rPr>
      </w:pPr>
    </w:p>
    <w:p>
      <w:pPr>
        <w:keepNext w:val="0"/>
        <w:keepLines w:val="0"/>
        <w:pageBreakBefore w:val="0"/>
        <w:kinsoku/>
        <w:wordWrap/>
        <w:overflowPunct/>
        <w:topLinePunct w:val="0"/>
        <w:autoSpaceDE/>
        <w:autoSpaceDN/>
        <w:bidi w:val="0"/>
        <w:adjustRightInd/>
        <w:snapToGrid/>
        <w:spacing w:beforeAutospacing="0" w:afterAutospacing="0" w:line="540" w:lineRule="exact"/>
        <w:ind w:right="0" w:rightChars="0"/>
        <w:textAlignment w:val="auto"/>
        <w:rPr>
          <w:rFonts w:ascii="仿宋" w:hAnsi="仿宋" w:eastAsia="仿宋"/>
          <w:sz w:val="32"/>
          <w:szCs w:val="32"/>
        </w:rPr>
      </w:pPr>
    </w:p>
    <w:p>
      <w:pPr>
        <w:keepNext w:val="0"/>
        <w:keepLines w:val="0"/>
        <w:pageBreakBefore w:val="0"/>
        <w:kinsoku/>
        <w:wordWrap/>
        <w:overflowPunct/>
        <w:topLinePunct w:val="0"/>
        <w:autoSpaceDE/>
        <w:autoSpaceDN/>
        <w:bidi w:val="0"/>
        <w:adjustRightInd/>
        <w:snapToGrid/>
        <w:spacing w:beforeAutospacing="0" w:afterAutospacing="0" w:line="540" w:lineRule="exact"/>
        <w:ind w:right="0" w:rightChars="0"/>
        <w:textAlignment w:val="auto"/>
        <w:rPr>
          <w:rFonts w:ascii="仿宋" w:hAnsi="仿宋" w:eastAsia="仿宋"/>
          <w:sz w:val="32"/>
          <w:szCs w:val="32"/>
        </w:rPr>
      </w:pPr>
    </w:p>
    <w:p>
      <w:pPr>
        <w:keepNext w:val="0"/>
        <w:keepLines w:val="0"/>
        <w:pageBreakBefore w:val="0"/>
        <w:kinsoku/>
        <w:wordWrap/>
        <w:overflowPunct/>
        <w:topLinePunct w:val="0"/>
        <w:autoSpaceDE/>
        <w:autoSpaceDN/>
        <w:bidi w:val="0"/>
        <w:adjustRightInd/>
        <w:snapToGrid/>
        <w:spacing w:beforeAutospacing="0" w:afterAutospacing="0" w:line="540" w:lineRule="exact"/>
        <w:ind w:right="0" w:rightChars="0"/>
        <w:textAlignment w:val="auto"/>
        <w:rPr>
          <w:rFonts w:hint="eastAsia" w:ascii="仿宋" w:hAnsi="仿宋" w:eastAsia="仿宋" w:cs="黑体"/>
          <w:kern w:val="44"/>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pPr>
    </w:p>
    <w:p>
      <w:pPr>
        <w:keepNext w:val="0"/>
        <w:keepLines w:val="0"/>
        <w:pageBreakBefore w:val="0"/>
        <w:kinsoku/>
        <w:wordWrap/>
        <w:overflowPunct/>
        <w:topLinePunct w:val="0"/>
        <w:autoSpaceDE/>
        <w:autoSpaceDN/>
        <w:bidi w:val="0"/>
        <w:adjustRightInd/>
        <w:snapToGrid/>
        <w:spacing w:beforeAutospacing="0" w:afterAutospacing="0" w:line="540" w:lineRule="exact"/>
        <w:ind w:right="0" w:rightChars="0"/>
        <w:textAlignment w:val="auto"/>
        <w:rPr>
          <w:rFonts w:hint="eastAsia" w:ascii="方正小标宋简体" w:hAnsi="方正小标宋简体" w:eastAsia="方正小标宋简体" w:cs="方正小标宋简体"/>
          <w:b w:val="0"/>
          <w:bCs/>
          <w:kern w:val="44"/>
          <w:sz w:val="44"/>
          <w:szCs w:val="44"/>
        </w:rPr>
      </w:pPr>
      <w:r>
        <w:rPr>
          <w:rFonts w:hint="eastAsia" w:ascii="仿宋" w:hAnsi="仿宋" w:eastAsia="仿宋" w:cs="黑体"/>
          <w:kern w:val="44"/>
          <w:sz w:val="32"/>
          <w:szCs w:val="32"/>
        </w:rPr>
        <w:t>附件1：</w:t>
      </w:r>
    </w:p>
    <w:p>
      <w:pPr>
        <w:keepNext w:val="0"/>
        <w:keepLines w:val="0"/>
        <w:pageBreakBefore w:val="0"/>
        <w:kinsoku/>
        <w:wordWrap/>
        <w:overflowPunct/>
        <w:topLinePunct w:val="0"/>
        <w:autoSpaceDE/>
        <w:autoSpaceDN/>
        <w:bidi w:val="0"/>
        <w:adjustRightInd/>
        <w:snapToGrid/>
        <w:spacing w:beforeAutospacing="0" w:afterAutospacing="0" w:line="540" w:lineRule="exact"/>
        <w:ind w:right="0" w:rightChars="0"/>
        <w:jc w:val="center"/>
        <w:textAlignment w:val="auto"/>
        <w:rPr>
          <w:rFonts w:hint="eastAsia" w:ascii="方正小标宋简体" w:hAnsi="方正小标宋简体" w:eastAsia="方正小标宋简体" w:cs="方正小标宋简体"/>
          <w:b w:val="0"/>
          <w:bCs/>
          <w:kern w:val="44"/>
          <w:sz w:val="44"/>
          <w:szCs w:val="44"/>
        </w:rPr>
      </w:pPr>
      <w:r>
        <w:rPr>
          <w:rFonts w:hint="eastAsia" w:ascii="方正小标宋简体" w:hAnsi="方正小标宋简体" w:eastAsia="方正小标宋简体" w:cs="方正小标宋简体"/>
          <w:b w:val="0"/>
          <w:bCs/>
          <w:kern w:val="44"/>
          <w:sz w:val="44"/>
          <w:szCs w:val="44"/>
        </w:rPr>
        <w:t>面 试 考 生 纪 律</w:t>
      </w:r>
    </w:p>
    <w:p>
      <w:pPr>
        <w:keepNext w:val="0"/>
        <w:keepLines w:val="0"/>
        <w:pageBreakBefore w:val="0"/>
        <w:kinsoku/>
        <w:wordWrap/>
        <w:overflowPunct/>
        <w:topLinePunct w:val="0"/>
        <w:autoSpaceDE/>
        <w:autoSpaceDN/>
        <w:bidi w:val="0"/>
        <w:adjustRightInd/>
        <w:snapToGrid/>
        <w:spacing w:beforeAutospacing="0" w:afterAutospacing="0" w:line="540" w:lineRule="exact"/>
        <w:ind w:right="0" w:rightChars="0" w:firstLine="640" w:firstLineChars="200"/>
        <w:jc w:val="left"/>
        <w:textAlignment w:val="auto"/>
        <w:outlineLvl w:val="0"/>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beforeAutospacing="0" w:afterAutospacing="0" w:line="540" w:lineRule="exact"/>
        <w:ind w:right="0" w:rightChars="0" w:firstLine="640" w:firstLineChars="200"/>
        <w:jc w:val="left"/>
        <w:textAlignment w:val="auto"/>
        <w:outlineLvl w:val="0"/>
        <w:rPr>
          <w:rFonts w:ascii="仿宋" w:hAnsi="仿宋" w:eastAsia="仿宋" w:cs="仿宋"/>
          <w:sz w:val="32"/>
          <w:szCs w:val="32"/>
        </w:rPr>
      </w:pPr>
      <w:r>
        <w:rPr>
          <w:rFonts w:hint="eastAsia" w:ascii="仿宋" w:hAnsi="仿宋" w:eastAsia="仿宋" w:cs="仿宋"/>
          <w:sz w:val="32"/>
          <w:szCs w:val="32"/>
        </w:rPr>
        <w:t>一、考生持本人有效身份证和《面试通知书》，按规定时间到达指定面试点候考室报到。未在规定时间前到达指定面试点候考室报到者，取消面试资格。面试期间不得穿着带有明显职业特点的职业装或制服。</w:t>
      </w:r>
    </w:p>
    <w:p>
      <w:pPr>
        <w:keepNext w:val="0"/>
        <w:keepLines w:val="0"/>
        <w:pageBreakBefore w:val="0"/>
        <w:kinsoku/>
        <w:wordWrap/>
        <w:overflowPunct/>
        <w:topLinePunct w:val="0"/>
        <w:autoSpaceDE/>
        <w:autoSpaceDN/>
        <w:bidi w:val="0"/>
        <w:adjustRightInd/>
        <w:snapToGrid/>
        <w:spacing w:beforeAutospacing="0" w:afterAutospacing="0" w:line="540" w:lineRule="exact"/>
        <w:ind w:right="0" w:rightChars="0" w:firstLine="640" w:firstLineChars="200"/>
        <w:jc w:val="left"/>
        <w:textAlignment w:val="auto"/>
        <w:outlineLvl w:val="0"/>
        <w:rPr>
          <w:rFonts w:ascii="仿宋" w:hAnsi="仿宋" w:eastAsia="仿宋" w:cs="仿宋"/>
          <w:sz w:val="32"/>
          <w:szCs w:val="32"/>
        </w:rPr>
      </w:pPr>
      <w:r>
        <w:rPr>
          <w:rFonts w:hint="eastAsia" w:ascii="仿宋" w:hAnsi="仿宋" w:eastAsia="仿宋" w:cs="仿宋"/>
          <w:sz w:val="32"/>
          <w:szCs w:val="32"/>
        </w:rPr>
        <w:t>二、考生报到后，接受候考室管理人员核实身份校验证件，发现代考即取消面试资格。</w:t>
      </w:r>
    </w:p>
    <w:p>
      <w:pPr>
        <w:keepNext w:val="0"/>
        <w:keepLines w:val="0"/>
        <w:pageBreakBefore w:val="0"/>
        <w:kinsoku/>
        <w:wordWrap/>
        <w:overflowPunct/>
        <w:topLinePunct w:val="0"/>
        <w:autoSpaceDE/>
        <w:autoSpaceDN/>
        <w:bidi w:val="0"/>
        <w:adjustRightInd/>
        <w:snapToGrid/>
        <w:spacing w:beforeAutospacing="0" w:afterAutospacing="0" w:line="540" w:lineRule="exact"/>
        <w:ind w:right="0" w:rightChars="0" w:firstLine="640" w:firstLineChars="200"/>
        <w:jc w:val="left"/>
        <w:textAlignment w:val="auto"/>
        <w:outlineLvl w:val="0"/>
        <w:rPr>
          <w:rFonts w:ascii="仿宋" w:hAnsi="仿宋" w:eastAsia="仿宋" w:cs="仿宋"/>
          <w:sz w:val="32"/>
          <w:szCs w:val="32"/>
        </w:rPr>
      </w:pPr>
      <w:r>
        <w:rPr>
          <w:rFonts w:hint="eastAsia" w:ascii="仿宋" w:hAnsi="仿宋" w:eastAsia="仿宋" w:cs="仿宋"/>
          <w:sz w:val="32"/>
          <w:szCs w:val="32"/>
        </w:rPr>
        <w:t>三、</w:t>
      </w:r>
      <w:r>
        <w:rPr>
          <w:rFonts w:hint="eastAsia" w:ascii="仿宋" w:hAnsi="仿宋" w:eastAsia="仿宋" w:cs="仿宋"/>
          <w:b/>
          <w:bCs/>
          <w:sz w:val="32"/>
          <w:szCs w:val="32"/>
        </w:rPr>
        <w:t>考生将所携带的所有通讯工具，交由管理人员统一保管，面试结束后领取。</w:t>
      </w:r>
      <w:r>
        <w:rPr>
          <w:rFonts w:hint="eastAsia" w:ascii="仿宋" w:hAnsi="仿宋" w:eastAsia="仿宋" w:cs="仿宋"/>
          <w:sz w:val="32"/>
          <w:szCs w:val="32"/>
        </w:rPr>
        <w:t>面试过程中，如发现考生随身携带通讯工具，作零分处理（为避免嫌疑，请考生不要使用带耳机的各种电子设备）。</w:t>
      </w:r>
    </w:p>
    <w:p>
      <w:pPr>
        <w:keepNext w:val="0"/>
        <w:keepLines w:val="0"/>
        <w:pageBreakBefore w:val="0"/>
        <w:kinsoku/>
        <w:wordWrap/>
        <w:overflowPunct/>
        <w:topLinePunct w:val="0"/>
        <w:autoSpaceDE/>
        <w:autoSpaceDN/>
        <w:bidi w:val="0"/>
        <w:adjustRightInd/>
        <w:snapToGrid/>
        <w:spacing w:beforeAutospacing="0" w:afterAutospacing="0" w:line="540" w:lineRule="exact"/>
        <w:ind w:right="0" w:rightChars="0" w:firstLine="640" w:firstLineChars="200"/>
        <w:jc w:val="left"/>
        <w:textAlignment w:val="auto"/>
        <w:outlineLvl w:val="0"/>
        <w:rPr>
          <w:rFonts w:ascii="仿宋" w:hAnsi="仿宋" w:eastAsia="仿宋" w:cs="仿宋"/>
          <w:sz w:val="32"/>
          <w:szCs w:val="32"/>
        </w:rPr>
      </w:pPr>
      <w:r>
        <w:rPr>
          <w:rFonts w:hint="eastAsia" w:ascii="仿宋" w:hAnsi="仿宋" w:eastAsia="仿宋" w:cs="仿宋"/>
          <w:sz w:val="32"/>
          <w:szCs w:val="32"/>
        </w:rPr>
        <w:t>四、考生在管理人员的组织下，抽签取得面试顺序号，按有关要求依次进入面试室接受面试。候考室及面试室严禁吸烟。</w:t>
      </w:r>
    </w:p>
    <w:p>
      <w:pPr>
        <w:keepNext w:val="0"/>
        <w:keepLines w:val="0"/>
        <w:pageBreakBefore w:val="0"/>
        <w:kinsoku/>
        <w:wordWrap/>
        <w:overflowPunct/>
        <w:topLinePunct w:val="0"/>
        <w:autoSpaceDE/>
        <w:autoSpaceDN/>
        <w:bidi w:val="0"/>
        <w:adjustRightInd/>
        <w:snapToGrid/>
        <w:spacing w:beforeAutospacing="0" w:afterAutospacing="0" w:line="540" w:lineRule="exact"/>
        <w:ind w:right="0" w:rightChars="0" w:firstLine="640" w:firstLineChars="200"/>
        <w:jc w:val="left"/>
        <w:textAlignment w:val="auto"/>
        <w:outlineLvl w:val="0"/>
        <w:rPr>
          <w:rFonts w:ascii="仿宋" w:hAnsi="仿宋" w:eastAsia="仿宋" w:cs="仿宋"/>
          <w:sz w:val="32"/>
          <w:szCs w:val="32"/>
        </w:rPr>
      </w:pPr>
      <w:r>
        <w:rPr>
          <w:rFonts w:hint="eastAsia" w:ascii="仿宋" w:hAnsi="仿宋" w:eastAsia="仿宋" w:cs="仿宋"/>
          <w:sz w:val="32"/>
          <w:szCs w:val="32"/>
        </w:rPr>
        <w:t>五、考生在候考室候考期间服从管理人员的管理，不得擅自离开。上洗手间必须征得管理员同意，并由工作人员带往。</w:t>
      </w:r>
    </w:p>
    <w:p>
      <w:pPr>
        <w:keepNext w:val="0"/>
        <w:keepLines w:val="0"/>
        <w:pageBreakBefore w:val="0"/>
        <w:kinsoku/>
        <w:wordWrap/>
        <w:overflowPunct/>
        <w:topLinePunct w:val="0"/>
        <w:autoSpaceDE/>
        <w:autoSpaceDN/>
        <w:bidi w:val="0"/>
        <w:adjustRightInd/>
        <w:snapToGrid/>
        <w:spacing w:beforeAutospacing="0" w:afterAutospacing="0" w:line="540" w:lineRule="exact"/>
        <w:ind w:right="0" w:rightChars="0" w:firstLine="640" w:firstLineChars="200"/>
        <w:jc w:val="left"/>
        <w:textAlignment w:val="auto"/>
        <w:outlineLvl w:val="0"/>
        <w:rPr>
          <w:rFonts w:ascii="仿宋" w:hAnsi="仿宋" w:eastAsia="仿宋" w:cs="仿宋"/>
          <w:sz w:val="32"/>
          <w:szCs w:val="32"/>
        </w:rPr>
      </w:pPr>
      <w:r>
        <w:rPr>
          <w:rFonts w:hint="eastAsia" w:ascii="仿宋" w:hAnsi="仿宋" w:eastAsia="仿宋" w:cs="仿宋"/>
          <w:sz w:val="32"/>
          <w:szCs w:val="32"/>
        </w:rPr>
        <w:t>六、考生不得将参考资料、纸张等物品带入面试室，不得将面试题本、草稿纸带出考场。</w:t>
      </w:r>
      <w:r>
        <w:rPr>
          <w:rFonts w:hint="eastAsia" w:ascii="仿宋" w:hAnsi="仿宋" w:eastAsia="仿宋" w:cs="仿宋"/>
          <w:b/>
          <w:bCs/>
          <w:sz w:val="32"/>
          <w:szCs w:val="32"/>
        </w:rPr>
        <w:t>面试过程中不得自报姓名，不得要求考官解释题目。</w:t>
      </w:r>
    </w:p>
    <w:p>
      <w:pPr>
        <w:keepNext w:val="0"/>
        <w:keepLines w:val="0"/>
        <w:pageBreakBefore w:val="0"/>
        <w:kinsoku/>
        <w:wordWrap/>
        <w:overflowPunct/>
        <w:topLinePunct w:val="0"/>
        <w:autoSpaceDE/>
        <w:autoSpaceDN/>
        <w:bidi w:val="0"/>
        <w:adjustRightInd/>
        <w:snapToGrid/>
        <w:spacing w:beforeAutospacing="0" w:afterAutospacing="0" w:line="540" w:lineRule="exact"/>
        <w:ind w:right="0" w:rightChars="0" w:firstLine="640" w:firstLineChars="200"/>
        <w:jc w:val="left"/>
        <w:textAlignment w:val="auto"/>
        <w:outlineLvl w:val="0"/>
        <w:rPr>
          <w:rFonts w:ascii="仿宋" w:hAnsi="仿宋" w:eastAsia="仿宋" w:cs="仿宋"/>
          <w:sz w:val="32"/>
          <w:szCs w:val="32"/>
        </w:rPr>
      </w:pPr>
      <w:r>
        <w:rPr>
          <w:rFonts w:hint="eastAsia" w:ascii="仿宋" w:hAnsi="仿宋" w:eastAsia="仿宋" w:cs="仿宋"/>
          <w:sz w:val="32"/>
          <w:szCs w:val="32"/>
        </w:rPr>
        <w:t>七、考生面试结束后，离开面试室，不得再回候考室。</w:t>
      </w:r>
    </w:p>
    <w:p>
      <w:pPr>
        <w:keepNext w:val="0"/>
        <w:keepLines w:val="0"/>
        <w:pageBreakBefore w:val="0"/>
        <w:kinsoku/>
        <w:wordWrap/>
        <w:overflowPunct/>
        <w:topLinePunct w:val="0"/>
        <w:autoSpaceDE/>
        <w:autoSpaceDN/>
        <w:bidi w:val="0"/>
        <w:adjustRightInd/>
        <w:snapToGrid/>
        <w:spacing w:beforeAutospacing="0" w:afterAutospacing="0" w:line="540" w:lineRule="exact"/>
        <w:ind w:right="0" w:rightChars="0" w:firstLine="640" w:firstLineChars="200"/>
        <w:jc w:val="left"/>
        <w:textAlignment w:val="auto"/>
        <w:outlineLvl w:val="0"/>
        <w:rPr>
          <w:rFonts w:hint="eastAsia" w:ascii="仿宋" w:hAnsi="仿宋" w:eastAsia="仿宋" w:cs="仿宋"/>
          <w:sz w:val="32"/>
          <w:szCs w:val="32"/>
        </w:rPr>
      </w:pPr>
      <w:r>
        <w:rPr>
          <w:rFonts w:hint="eastAsia" w:ascii="仿宋" w:hAnsi="仿宋" w:eastAsia="仿宋" w:cs="仿宋"/>
          <w:sz w:val="32"/>
          <w:szCs w:val="32"/>
        </w:rPr>
        <w:t>八、如有违反以上规定，或发现有其他舞弊行为的，按违纪处理。</w:t>
      </w:r>
    </w:p>
    <w:p>
      <w:pPr>
        <w:keepNext w:val="0"/>
        <w:keepLines w:val="0"/>
        <w:pageBreakBefore w:val="0"/>
        <w:kinsoku/>
        <w:wordWrap/>
        <w:overflowPunct/>
        <w:topLinePunct w:val="0"/>
        <w:autoSpaceDE/>
        <w:autoSpaceDN/>
        <w:bidi w:val="0"/>
        <w:adjustRightInd/>
        <w:snapToGrid/>
        <w:spacing w:beforeAutospacing="0" w:afterAutospacing="0" w:line="540" w:lineRule="exact"/>
        <w:ind w:right="0" w:rightChars="0"/>
        <w:jc w:val="left"/>
        <w:textAlignment w:val="auto"/>
        <w:outlineLvl w:val="0"/>
        <w:rPr>
          <w:rFonts w:hint="eastAsia" w:ascii="仿宋" w:hAnsi="仿宋" w:eastAsia="仿宋" w:cs="仿宋"/>
          <w:sz w:val="32"/>
          <w:szCs w:val="32"/>
        </w:rPr>
        <w:sectPr>
          <w:pgSz w:w="11906" w:h="16838"/>
          <w:pgMar w:top="1440" w:right="1800" w:bottom="1440" w:left="1800" w:header="851" w:footer="992" w:gutter="0"/>
          <w:cols w:space="425" w:num="1"/>
          <w:docGrid w:type="lines" w:linePitch="312" w:charSpace="0"/>
        </w:sectPr>
      </w:pPr>
    </w:p>
    <w:p>
      <w:pPr>
        <w:keepNext w:val="0"/>
        <w:keepLines w:val="0"/>
        <w:pageBreakBefore w:val="0"/>
        <w:kinsoku/>
        <w:wordWrap/>
        <w:overflowPunct/>
        <w:topLinePunct w:val="0"/>
        <w:autoSpaceDE/>
        <w:autoSpaceDN/>
        <w:bidi w:val="0"/>
        <w:adjustRightInd/>
        <w:snapToGrid/>
        <w:spacing w:beforeAutospacing="0" w:afterAutospacing="0" w:line="540" w:lineRule="exact"/>
        <w:ind w:right="0" w:rightChars="0"/>
        <w:jc w:val="left"/>
        <w:textAlignment w:val="auto"/>
        <w:outlineLvl w:val="0"/>
        <w:rPr>
          <w:rFonts w:ascii="仿宋" w:hAnsi="仿宋" w:eastAsia="仿宋" w:cs="黑体"/>
          <w:kern w:val="44"/>
          <w:sz w:val="32"/>
          <w:szCs w:val="32"/>
        </w:rPr>
      </w:pPr>
      <w:r>
        <w:rPr>
          <w:rFonts w:hint="eastAsia" w:ascii="仿宋" w:hAnsi="仿宋" w:eastAsia="仿宋" w:cs="黑体"/>
          <w:kern w:val="44"/>
          <w:sz w:val="32"/>
          <w:szCs w:val="32"/>
        </w:rPr>
        <w:t>附件2：</w:t>
      </w:r>
    </w:p>
    <w:p>
      <w:pPr>
        <w:keepNext w:val="0"/>
        <w:keepLines w:val="0"/>
        <w:pageBreakBefore w:val="0"/>
        <w:kinsoku/>
        <w:wordWrap/>
        <w:overflowPunct/>
        <w:topLinePunct w:val="0"/>
        <w:autoSpaceDE/>
        <w:autoSpaceDN/>
        <w:bidi w:val="0"/>
        <w:adjustRightInd/>
        <w:snapToGrid/>
        <w:spacing w:beforeAutospacing="0" w:afterAutospacing="0" w:line="540" w:lineRule="exact"/>
        <w:ind w:right="0" w:rightChars="0"/>
        <w:jc w:val="center"/>
        <w:textAlignment w:val="auto"/>
        <w:rPr>
          <w:rStyle w:val="6"/>
          <w:rFonts w:hint="eastAsia" w:ascii="方正小标宋简体" w:hAnsi="方正小标宋简体" w:eastAsia="方正小标宋简体" w:cs="方正小标宋简体"/>
          <w:b w:val="0"/>
          <w:bCs/>
          <w:color w:val="000000"/>
          <w:sz w:val="44"/>
          <w:szCs w:val="44"/>
        </w:rPr>
      </w:pPr>
      <w:r>
        <w:rPr>
          <w:rFonts w:hint="eastAsia" w:ascii="方正小标宋简体" w:hAnsi="方正小标宋简体" w:eastAsia="方正小标宋简体" w:cs="方正小标宋简体"/>
          <w:b w:val="0"/>
          <w:bCs/>
          <w:kern w:val="44"/>
          <w:sz w:val="44"/>
          <w:szCs w:val="44"/>
        </w:rPr>
        <w:t>面 试 规 程</w:t>
      </w:r>
    </w:p>
    <w:p>
      <w:pPr>
        <w:keepNext w:val="0"/>
        <w:keepLines w:val="0"/>
        <w:pageBreakBefore w:val="0"/>
        <w:kinsoku/>
        <w:wordWrap/>
        <w:overflowPunct/>
        <w:topLinePunct w:val="0"/>
        <w:autoSpaceDE/>
        <w:autoSpaceDN/>
        <w:bidi w:val="0"/>
        <w:adjustRightInd/>
        <w:snapToGrid/>
        <w:spacing w:beforeAutospacing="0" w:afterAutospacing="0" w:line="540" w:lineRule="exact"/>
        <w:ind w:right="0" w:rightChars="0" w:firstLine="640" w:firstLineChars="200"/>
        <w:textAlignment w:val="auto"/>
        <w:rPr>
          <w:rFonts w:hint="eastAsia" w:ascii="仿宋" w:hAnsi="仿宋" w:eastAsia="仿宋" w:cs="仿宋"/>
          <w:color w:val="000000"/>
          <w:sz w:val="32"/>
          <w:szCs w:val="32"/>
        </w:rPr>
      </w:pPr>
    </w:p>
    <w:p>
      <w:pPr>
        <w:keepNext w:val="0"/>
        <w:keepLines w:val="0"/>
        <w:pageBreakBefore w:val="0"/>
        <w:kinsoku/>
        <w:wordWrap/>
        <w:overflowPunct/>
        <w:topLinePunct w:val="0"/>
        <w:autoSpaceDE/>
        <w:autoSpaceDN/>
        <w:bidi w:val="0"/>
        <w:adjustRightInd/>
        <w:snapToGrid/>
        <w:spacing w:beforeAutospacing="0" w:afterAutospacing="0" w:line="540" w:lineRule="exact"/>
        <w:ind w:right="0" w:rightChars="0" w:firstLine="640" w:firstLineChars="200"/>
        <w:textAlignment w:val="auto"/>
        <w:rPr>
          <w:rFonts w:ascii="仿宋" w:hAnsi="仿宋" w:eastAsia="仿宋" w:cs="仿宋"/>
          <w:color w:val="000000"/>
          <w:sz w:val="32"/>
          <w:szCs w:val="32"/>
        </w:rPr>
      </w:pPr>
      <w:r>
        <w:rPr>
          <w:rFonts w:hint="eastAsia" w:ascii="仿宋" w:hAnsi="仿宋" w:eastAsia="仿宋" w:cs="仿宋"/>
          <w:color w:val="000000"/>
          <w:sz w:val="32"/>
          <w:szCs w:val="32"/>
        </w:rPr>
        <w:t>面试点设立面试室和候考室。面试规程如下：</w:t>
      </w:r>
    </w:p>
    <w:p>
      <w:pPr>
        <w:keepNext w:val="0"/>
        <w:keepLines w:val="0"/>
        <w:pageBreakBefore w:val="0"/>
        <w:kinsoku/>
        <w:wordWrap/>
        <w:overflowPunct/>
        <w:topLinePunct w:val="0"/>
        <w:autoSpaceDE/>
        <w:autoSpaceDN/>
        <w:bidi w:val="0"/>
        <w:adjustRightInd/>
        <w:snapToGrid/>
        <w:spacing w:beforeAutospacing="0" w:afterAutospacing="0" w:line="540" w:lineRule="exact"/>
        <w:ind w:right="0" w:rightChars="0" w:firstLine="640" w:firstLineChars="200"/>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lang w:val="en-US" w:eastAsia="zh-CN"/>
        </w:rPr>
        <w:t>一、</w:t>
      </w:r>
      <w:r>
        <w:rPr>
          <w:rFonts w:hint="eastAsia" w:ascii="楷体" w:hAnsi="楷体" w:eastAsia="楷体" w:cs="楷体"/>
          <w:color w:val="000000"/>
          <w:sz w:val="32"/>
          <w:szCs w:val="32"/>
        </w:rPr>
        <w:t>签到</w:t>
      </w:r>
    </w:p>
    <w:p>
      <w:pPr>
        <w:keepNext w:val="0"/>
        <w:keepLines w:val="0"/>
        <w:pageBreakBefore w:val="0"/>
        <w:kinsoku/>
        <w:wordWrap/>
        <w:overflowPunct/>
        <w:topLinePunct w:val="0"/>
        <w:autoSpaceDE/>
        <w:autoSpaceDN/>
        <w:bidi w:val="0"/>
        <w:adjustRightInd/>
        <w:snapToGrid/>
        <w:spacing w:beforeAutospacing="0" w:afterAutospacing="0" w:line="540" w:lineRule="exact"/>
        <w:ind w:right="0" w:rightChars="0" w:firstLine="640" w:firstLineChars="200"/>
        <w:textAlignment w:val="auto"/>
        <w:rPr>
          <w:rFonts w:ascii="仿宋" w:hAnsi="仿宋" w:eastAsia="仿宋" w:cs="仿宋"/>
          <w:color w:val="000000"/>
          <w:sz w:val="32"/>
          <w:szCs w:val="32"/>
        </w:rPr>
      </w:pPr>
      <w:r>
        <w:rPr>
          <w:rFonts w:hint="eastAsia" w:ascii="仿宋" w:hAnsi="仿宋" w:eastAsia="仿宋" w:cs="仿宋"/>
          <w:color w:val="000000"/>
          <w:sz w:val="32"/>
          <w:szCs w:val="32"/>
        </w:rPr>
        <w:t>考生携带有效期内的身份证和《面试通知书》，按规定的时间和地点到面试点候考室报到，报到后不得擅自离开候考室。</w:t>
      </w:r>
    </w:p>
    <w:p>
      <w:pPr>
        <w:keepNext w:val="0"/>
        <w:keepLines w:val="0"/>
        <w:pageBreakBefore w:val="0"/>
        <w:kinsoku/>
        <w:wordWrap/>
        <w:overflowPunct/>
        <w:topLinePunct w:val="0"/>
        <w:autoSpaceDE/>
        <w:autoSpaceDN/>
        <w:bidi w:val="0"/>
        <w:adjustRightInd/>
        <w:snapToGrid/>
        <w:spacing w:beforeAutospacing="0" w:afterAutospacing="0" w:line="540" w:lineRule="exact"/>
        <w:ind w:right="0" w:rightChars="0" w:firstLine="640" w:firstLineChars="200"/>
        <w:textAlignment w:val="auto"/>
        <w:rPr>
          <w:rFonts w:hint="eastAsia" w:ascii="楷体" w:hAnsi="楷体" w:eastAsia="楷体" w:cs="楷体"/>
          <w:color w:val="000000"/>
          <w:sz w:val="32"/>
          <w:szCs w:val="32"/>
          <w:lang w:val="en-US" w:eastAsia="zh-CN"/>
        </w:rPr>
      </w:pPr>
      <w:r>
        <w:rPr>
          <w:rFonts w:hint="eastAsia" w:ascii="楷体" w:hAnsi="楷体" w:eastAsia="楷体" w:cs="楷体"/>
          <w:color w:val="000000"/>
          <w:sz w:val="32"/>
          <w:szCs w:val="32"/>
          <w:lang w:val="en-US" w:eastAsia="zh-CN"/>
        </w:rPr>
        <w:t>二、核实身份</w:t>
      </w:r>
    </w:p>
    <w:p>
      <w:pPr>
        <w:keepNext w:val="0"/>
        <w:keepLines w:val="0"/>
        <w:pageBreakBefore w:val="0"/>
        <w:kinsoku/>
        <w:wordWrap/>
        <w:overflowPunct/>
        <w:topLinePunct w:val="0"/>
        <w:autoSpaceDE/>
        <w:autoSpaceDN/>
        <w:bidi w:val="0"/>
        <w:adjustRightInd/>
        <w:snapToGrid/>
        <w:spacing w:beforeAutospacing="0" w:afterAutospacing="0" w:line="540" w:lineRule="exact"/>
        <w:ind w:right="0" w:rightChars="0" w:firstLine="640" w:firstLineChars="200"/>
        <w:textAlignment w:val="auto"/>
        <w:rPr>
          <w:rFonts w:ascii="仿宋" w:hAnsi="仿宋" w:eastAsia="仿宋" w:cs="仿宋"/>
          <w:color w:val="000000"/>
          <w:sz w:val="32"/>
          <w:szCs w:val="32"/>
        </w:rPr>
      </w:pPr>
      <w:r>
        <w:rPr>
          <w:rFonts w:hint="eastAsia" w:ascii="仿宋" w:hAnsi="仿宋" w:eastAsia="仿宋" w:cs="仿宋"/>
          <w:color w:val="000000"/>
          <w:sz w:val="32"/>
          <w:szCs w:val="32"/>
        </w:rPr>
        <w:t>由管理员核对面试考生的有效期内的身份证、《面试通知书》。考生将所携带的所有通讯工具，交管理员集中保管。</w:t>
      </w:r>
    </w:p>
    <w:p>
      <w:pPr>
        <w:keepNext w:val="0"/>
        <w:keepLines w:val="0"/>
        <w:pageBreakBefore w:val="0"/>
        <w:kinsoku/>
        <w:wordWrap/>
        <w:overflowPunct/>
        <w:topLinePunct w:val="0"/>
        <w:autoSpaceDE/>
        <w:autoSpaceDN/>
        <w:bidi w:val="0"/>
        <w:adjustRightInd/>
        <w:snapToGrid/>
        <w:spacing w:beforeAutospacing="0" w:afterAutospacing="0" w:line="540" w:lineRule="exact"/>
        <w:ind w:right="0" w:rightChars="0" w:firstLine="640" w:firstLineChars="200"/>
        <w:textAlignment w:val="auto"/>
        <w:rPr>
          <w:rFonts w:hint="eastAsia" w:ascii="楷体" w:hAnsi="楷体" w:eastAsia="楷体" w:cs="楷体"/>
          <w:color w:val="000000"/>
          <w:sz w:val="32"/>
          <w:szCs w:val="32"/>
          <w:lang w:val="en-US" w:eastAsia="zh-CN"/>
        </w:rPr>
      </w:pPr>
      <w:r>
        <w:rPr>
          <w:rFonts w:hint="eastAsia" w:ascii="楷体" w:hAnsi="楷体" w:eastAsia="楷体" w:cs="楷体"/>
          <w:color w:val="000000"/>
          <w:sz w:val="32"/>
          <w:szCs w:val="32"/>
          <w:lang w:val="en-US" w:eastAsia="zh-CN"/>
        </w:rPr>
        <w:t>三、抽签</w:t>
      </w:r>
    </w:p>
    <w:p>
      <w:pPr>
        <w:keepNext w:val="0"/>
        <w:keepLines w:val="0"/>
        <w:pageBreakBefore w:val="0"/>
        <w:kinsoku/>
        <w:wordWrap/>
        <w:overflowPunct/>
        <w:topLinePunct w:val="0"/>
        <w:autoSpaceDE/>
        <w:autoSpaceDN/>
        <w:bidi w:val="0"/>
        <w:adjustRightInd/>
        <w:snapToGrid/>
        <w:spacing w:beforeAutospacing="0" w:afterAutospacing="0" w:line="540" w:lineRule="exact"/>
        <w:ind w:right="0" w:rightChars="0" w:firstLine="640" w:firstLineChars="200"/>
        <w:textAlignment w:val="auto"/>
        <w:rPr>
          <w:rFonts w:ascii="仿宋" w:hAnsi="仿宋" w:eastAsia="仿宋" w:cs="仿宋"/>
          <w:color w:val="000000"/>
          <w:sz w:val="32"/>
          <w:szCs w:val="32"/>
        </w:rPr>
      </w:pPr>
      <w:r>
        <w:rPr>
          <w:rFonts w:hint="eastAsia" w:ascii="仿宋" w:hAnsi="仿宋" w:eastAsia="仿宋" w:cs="仿宋"/>
          <w:color w:val="000000"/>
          <w:sz w:val="32"/>
          <w:szCs w:val="32"/>
        </w:rPr>
        <w:t>第一次抽“抽签顺序号”，第二次抽“面试顺序号”，排出每组面试的考生顺序，填入《面试考生名册》，并由考生签名确认。</w:t>
      </w:r>
    </w:p>
    <w:p>
      <w:pPr>
        <w:keepNext w:val="0"/>
        <w:keepLines w:val="0"/>
        <w:pageBreakBefore w:val="0"/>
        <w:kinsoku/>
        <w:wordWrap/>
        <w:overflowPunct/>
        <w:topLinePunct w:val="0"/>
        <w:autoSpaceDE/>
        <w:autoSpaceDN/>
        <w:bidi w:val="0"/>
        <w:adjustRightInd/>
        <w:snapToGrid/>
        <w:spacing w:beforeAutospacing="0" w:afterAutospacing="0" w:line="540" w:lineRule="exact"/>
        <w:ind w:right="0" w:rightChars="0" w:firstLine="640" w:firstLineChars="200"/>
        <w:textAlignment w:val="auto"/>
        <w:rPr>
          <w:rFonts w:hint="eastAsia" w:ascii="楷体" w:hAnsi="楷体" w:eastAsia="楷体" w:cs="楷体"/>
          <w:color w:val="000000"/>
          <w:sz w:val="32"/>
          <w:szCs w:val="32"/>
          <w:lang w:val="en-US" w:eastAsia="zh-CN"/>
        </w:rPr>
      </w:pPr>
      <w:r>
        <w:rPr>
          <w:rFonts w:hint="eastAsia" w:ascii="楷体" w:hAnsi="楷体" w:eastAsia="楷体" w:cs="楷体"/>
          <w:color w:val="000000"/>
          <w:sz w:val="32"/>
          <w:szCs w:val="32"/>
          <w:lang w:val="en-US" w:eastAsia="zh-CN"/>
        </w:rPr>
        <w:t>四、面试</w:t>
      </w:r>
    </w:p>
    <w:p>
      <w:pPr>
        <w:keepNext w:val="0"/>
        <w:keepLines w:val="0"/>
        <w:pageBreakBefore w:val="0"/>
        <w:kinsoku/>
        <w:wordWrap/>
        <w:overflowPunct/>
        <w:topLinePunct w:val="0"/>
        <w:autoSpaceDE/>
        <w:autoSpaceDN/>
        <w:bidi w:val="0"/>
        <w:adjustRightInd/>
        <w:snapToGrid/>
        <w:spacing w:beforeAutospacing="0" w:afterAutospacing="0" w:line="540" w:lineRule="exact"/>
        <w:ind w:right="0" w:rightChars="0" w:firstLine="640" w:firstLineChars="200"/>
        <w:textAlignment w:val="auto"/>
        <w:rPr>
          <w:rFonts w:ascii="仿宋" w:hAnsi="仿宋" w:eastAsia="仿宋" w:cs="仿宋"/>
          <w:color w:val="000000"/>
          <w:sz w:val="32"/>
          <w:szCs w:val="32"/>
        </w:rPr>
      </w:pPr>
      <w:r>
        <w:rPr>
          <w:rFonts w:hint="eastAsia" w:ascii="仿宋" w:hAnsi="仿宋" w:eastAsia="仿宋" w:cs="仿宋"/>
          <w:color w:val="000000"/>
          <w:sz w:val="32"/>
          <w:szCs w:val="32"/>
        </w:rPr>
        <w:t>按顺序由引导员引导考生去面试室面试，引导员只向面试考官通报面试考生的顺序号，不报姓名。</w:t>
      </w:r>
    </w:p>
    <w:p>
      <w:pPr>
        <w:keepNext w:val="0"/>
        <w:keepLines w:val="0"/>
        <w:pageBreakBefore w:val="0"/>
        <w:kinsoku/>
        <w:wordWrap/>
        <w:overflowPunct/>
        <w:topLinePunct w:val="0"/>
        <w:autoSpaceDE/>
        <w:autoSpaceDN/>
        <w:bidi w:val="0"/>
        <w:adjustRightInd/>
        <w:snapToGrid/>
        <w:spacing w:beforeAutospacing="0" w:afterAutospacing="0" w:line="540" w:lineRule="exact"/>
        <w:ind w:right="0" w:rightChars="0" w:firstLine="640" w:firstLineChars="200"/>
        <w:textAlignment w:val="auto"/>
        <w:rPr>
          <w:rFonts w:hint="eastAsia" w:ascii="楷体" w:hAnsi="楷体" w:eastAsia="楷体" w:cs="楷体"/>
          <w:color w:val="000000"/>
          <w:sz w:val="32"/>
          <w:szCs w:val="32"/>
          <w:lang w:val="en-US" w:eastAsia="zh-CN"/>
        </w:rPr>
      </w:pPr>
      <w:r>
        <w:rPr>
          <w:rFonts w:hint="eastAsia" w:ascii="楷体" w:hAnsi="楷体" w:eastAsia="楷体" w:cs="楷体"/>
          <w:color w:val="000000"/>
          <w:sz w:val="32"/>
          <w:szCs w:val="32"/>
          <w:lang w:val="en-US" w:eastAsia="zh-CN"/>
        </w:rPr>
        <w:t>五、面试成绩计算</w:t>
      </w:r>
    </w:p>
    <w:p>
      <w:pPr>
        <w:keepNext w:val="0"/>
        <w:keepLines w:val="0"/>
        <w:pageBreakBefore w:val="0"/>
        <w:kinsoku/>
        <w:wordWrap/>
        <w:overflowPunct/>
        <w:topLinePunct w:val="0"/>
        <w:autoSpaceDE/>
        <w:autoSpaceDN/>
        <w:bidi w:val="0"/>
        <w:adjustRightInd/>
        <w:snapToGrid/>
        <w:spacing w:beforeAutospacing="0" w:afterAutospacing="0" w:line="540" w:lineRule="exact"/>
        <w:ind w:right="0" w:rightChars="0" w:firstLine="640" w:firstLineChars="200"/>
        <w:textAlignment w:val="auto"/>
        <w:rPr>
          <w:rFonts w:ascii="仿宋" w:hAnsi="仿宋" w:eastAsia="仿宋" w:cs="仿宋"/>
          <w:color w:val="000000"/>
          <w:sz w:val="32"/>
          <w:szCs w:val="32"/>
        </w:rPr>
      </w:pPr>
      <w:r>
        <w:rPr>
          <w:rFonts w:hint="eastAsia" w:ascii="仿宋" w:hAnsi="仿宋" w:eastAsia="仿宋" w:cs="仿宋"/>
          <w:color w:val="000000"/>
          <w:sz w:val="32"/>
          <w:szCs w:val="32"/>
        </w:rPr>
        <w:t>考生面试结束，各考官根据考生表现进行评分。去掉一个最高分和一个最低分，取其余分数的平均分即为考生的面试最后得分。</w:t>
      </w:r>
    </w:p>
    <w:p>
      <w:pPr>
        <w:keepNext w:val="0"/>
        <w:keepLines w:val="0"/>
        <w:pageBreakBefore w:val="0"/>
        <w:kinsoku/>
        <w:wordWrap/>
        <w:overflowPunct/>
        <w:topLinePunct w:val="0"/>
        <w:autoSpaceDE/>
        <w:autoSpaceDN/>
        <w:bidi w:val="0"/>
        <w:adjustRightInd/>
        <w:snapToGrid/>
        <w:spacing w:beforeAutospacing="0" w:afterAutospacing="0" w:line="540" w:lineRule="exact"/>
        <w:ind w:right="0" w:rightChars="0" w:firstLine="640" w:firstLineChars="200"/>
        <w:textAlignment w:val="auto"/>
        <w:rPr>
          <w:rFonts w:hint="eastAsia" w:ascii="楷体" w:hAnsi="楷体" w:eastAsia="楷体" w:cs="楷体"/>
          <w:color w:val="000000"/>
          <w:sz w:val="32"/>
          <w:szCs w:val="32"/>
          <w:lang w:val="en-US" w:eastAsia="zh-CN"/>
        </w:rPr>
      </w:pPr>
      <w:r>
        <w:rPr>
          <w:rFonts w:hint="eastAsia" w:ascii="楷体" w:hAnsi="楷体" w:eastAsia="楷体" w:cs="楷体"/>
          <w:color w:val="000000"/>
          <w:sz w:val="32"/>
          <w:szCs w:val="32"/>
          <w:lang w:val="en-US" w:eastAsia="zh-CN"/>
        </w:rPr>
        <w:t>六、公布分数</w:t>
      </w:r>
    </w:p>
    <w:p>
      <w:pPr>
        <w:keepNext w:val="0"/>
        <w:keepLines w:val="0"/>
        <w:pageBreakBefore w:val="0"/>
        <w:kinsoku/>
        <w:wordWrap/>
        <w:overflowPunct/>
        <w:topLinePunct w:val="0"/>
        <w:autoSpaceDE/>
        <w:autoSpaceDN/>
        <w:bidi w:val="0"/>
        <w:adjustRightInd/>
        <w:snapToGrid/>
        <w:spacing w:beforeAutospacing="0" w:afterAutospacing="0" w:line="540" w:lineRule="exact"/>
        <w:ind w:right="0" w:rightChars="0" w:firstLine="640" w:firstLineChars="200"/>
        <w:textAlignment w:val="auto"/>
        <w:rPr>
          <w:rFonts w:ascii="仿宋" w:hAnsi="仿宋" w:eastAsia="仿宋"/>
          <w:sz w:val="32"/>
          <w:szCs w:val="32"/>
        </w:rPr>
      </w:pPr>
      <w:r>
        <w:rPr>
          <w:rFonts w:hint="eastAsia" w:ascii="仿宋" w:hAnsi="仿宋" w:eastAsia="仿宋" w:cs="仿宋"/>
          <w:color w:val="000000"/>
          <w:sz w:val="32"/>
          <w:szCs w:val="32"/>
        </w:rPr>
        <w:t>考生面试结束后，在已面试考生席等候，待下一位考生面试结束后，由主考官当场宣布上一位考生的面试成绩，考生得知分数、核实姓名并签字后，离开面试考场，以此类推。</w:t>
      </w:r>
    </w:p>
    <w:p>
      <w:pPr>
        <w:keepNext w:val="0"/>
        <w:keepLines w:val="0"/>
        <w:pageBreakBefore w:val="0"/>
        <w:kinsoku/>
        <w:wordWrap/>
        <w:overflowPunct/>
        <w:topLinePunct w:val="0"/>
        <w:autoSpaceDE/>
        <w:autoSpaceDN/>
        <w:bidi w:val="0"/>
        <w:adjustRightInd/>
        <w:snapToGrid/>
        <w:spacing w:beforeAutospacing="0" w:afterAutospacing="0" w:line="540" w:lineRule="exact"/>
        <w:ind w:right="0" w:rightChars="0"/>
        <w:textAlignment w:val="auto"/>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roma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思源黑体 CN Bold">
    <w:panose1 w:val="020B0800000000000000"/>
    <w:charset w:val="86"/>
    <w:family w:val="auto"/>
    <w:pitch w:val="default"/>
    <w:sig w:usb0="20000003" w:usb1="2ADF3C10" w:usb2="00000016" w:usb3="00000000" w:csb0="60060107" w:csb1="00000000"/>
  </w:font>
  <w:font w:name="方正小标宋简体">
    <w:panose1 w:val="03000509000000000000"/>
    <w:charset w:val="86"/>
    <w:family w:val="auto"/>
    <w:pitch w:val="default"/>
    <w:sig w:usb0="00000001" w:usb1="080E0000" w:usb2="00000000" w:usb3="00000000" w:csb0="00040000" w:csb1="00000000"/>
  </w:font>
  <w:font w:name="思源黑体 CN Medium">
    <w:panose1 w:val="020B0600000000000000"/>
    <w:charset w:val="86"/>
    <w:family w:val="auto"/>
    <w:pitch w:val="default"/>
    <w:sig w:usb0="20000003" w:usb1="2ADF3C10" w:usb2="00000016" w:usb3="00000000" w:csb0="6006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383"/>
    <w:rsid w:val="000111EC"/>
    <w:rsid w:val="00014B6F"/>
    <w:rsid w:val="00031F74"/>
    <w:rsid w:val="00041269"/>
    <w:rsid w:val="00042836"/>
    <w:rsid w:val="00044971"/>
    <w:rsid w:val="000517A8"/>
    <w:rsid w:val="00052EDB"/>
    <w:rsid w:val="00064EF5"/>
    <w:rsid w:val="00076269"/>
    <w:rsid w:val="0008146B"/>
    <w:rsid w:val="000918C8"/>
    <w:rsid w:val="00093708"/>
    <w:rsid w:val="0009617B"/>
    <w:rsid w:val="000A6139"/>
    <w:rsid w:val="000B3554"/>
    <w:rsid w:val="000C20CC"/>
    <w:rsid w:val="000C2148"/>
    <w:rsid w:val="000C243C"/>
    <w:rsid w:val="000C6D70"/>
    <w:rsid w:val="000D12EC"/>
    <w:rsid w:val="000D5D37"/>
    <w:rsid w:val="000E5A5B"/>
    <w:rsid w:val="001047F9"/>
    <w:rsid w:val="00110E02"/>
    <w:rsid w:val="00134877"/>
    <w:rsid w:val="00137A3A"/>
    <w:rsid w:val="00141C90"/>
    <w:rsid w:val="00151CEB"/>
    <w:rsid w:val="001535E2"/>
    <w:rsid w:val="00156651"/>
    <w:rsid w:val="00161A17"/>
    <w:rsid w:val="0018448B"/>
    <w:rsid w:val="001A0E33"/>
    <w:rsid w:val="001A72C4"/>
    <w:rsid w:val="001C5D44"/>
    <w:rsid w:val="001D1551"/>
    <w:rsid w:val="001D1FE9"/>
    <w:rsid w:val="001D220F"/>
    <w:rsid w:val="001E3335"/>
    <w:rsid w:val="001E4361"/>
    <w:rsid w:val="00204BE7"/>
    <w:rsid w:val="00205033"/>
    <w:rsid w:val="00205612"/>
    <w:rsid w:val="00211536"/>
    <w:rsid w:val="002156C4"/>
    <w:rsid w:val="00216123"/>
    <w:rsid w:val="00222C2F"/>
    <w:rsid w:val="00231B25"/>
    <w:rsid w:val="00236D22"/>
    <w:rsid w:val="00240B49"/>
    <w:rsid w:val="00255187"/>
    <w:rsid w:val="00260322"/>
    <w:rsid w:val="0026669E"/>
    <w:rsid w:val="002A4019"/>
    <w:rsid w:val="002C576B"/>
    <w:rsid w:val="002C7469"/>
    <w:rsid w:val="002C74C8"/>
    <w:rsid w:val="002D05E0"/>
    <w:rsid w:val="002D4A3D"/>
    <w:rsid w:val="002F3BE7"/>
    <w:rsid w:val="002F68F9"/>
    <w:rsid w:val="002F7D51"/>
    <w:rsid w:val="00303AD9"/>
    <w:rsid w:val="00303B8B"/>
    <w:rsid w:val="00321B3D"/>
    <w:rsid w:val="00346958"/>
    <w:rsid w:val="00360CE8"/>
    <w:rsid w:val="00367CFC"/>
    <w:rsid w:val="00371CAE"/>
    <w:rsid w:val="00373964"/>
    <w:rsid w:val="003754D6"/>
    <w:rsid w:val="00386D7F"/>
    <w:rsid w:val="003877FF"/>
    <w:rsid w:val="00387AD3"/>
    <w:rsid w:val="003B3431"/>
    <w:rsid w:val="003D1FCC"/>
    <w:rsid w:val="003E1E0D"/>
    <w:rsid w:val="004018B9"/>
    <w:rsid w:val="00405BEA"/>
    <w:rsid w:val="004065CA"/>
    <w:rsid w:val="004065FF"/>
    <w:rsid w:val="004163FA"/>
    <w:rsid w:val="00443076"/>
    <w:rsid w:val="0044626F"/>
    <w:rsid w:val="004556CD"/>
    <w:rsid w:val="00457D92"/>
    <w:rsid w:val="00482A25"/>
    <w:rsid w:val="00495436"/>
    <w:rsid w:val="004A546A"/>
    <w:rsid w:val="004B1166"/>
    <w:rsid w:val="004D4FF6"/>
    <w:rsid w:val="004E153D"/>
    <w:rsid w:val="00511A5A"/>
    <w:rsid w:val="00515CFD"/>
    <w:rsid w:val="00537651"/>
    <w:rsid w:val="0058078F"/>
    <w:rsid w:val="00584DCE"/>
    <w:rsid w:val="0058568A"/>
    <w:rsid w:val="0059420E"/>
    <w:rsid w:val="00596902"/>
    <w:rsid w:val="005B6B27"/>
    <w:rsid w:val="005B7B94"/>
    <w:rsid w:val="005C02AE"/>
    <w:rsid w:val="005D05BE"/>
    <w:rsid w:val="005D1C52"/>
    <w:rsid w:val="005E3995"/>
    <w:rsid w:val="005E4AA1"/>
    <w:rsid w:val="005F035A"/>
    <w:rsid w:val="005F0A52"/>
    <w:rsid w:val="005F3178"/>
    <w:rsid w:val="00603426"/>
    <w:rsid w:val="0061553E"/>
    <w:rsid w:val="00621908"/>
    <w:rsid w:val="00637747"/>
    <w:rsid w:val="006435B5"/>
    <w:rsid w:val="00660DDA"/>
    <w:rsid w:val="006903BF"/>
    <w:rsid w:val="00695834"/>
    <w:rsid w:val="006A0F5D"/>
    <w:rsid w:val="006D1594"/>
    <w:rsid w:val="006E5198"/>
    <w:rsid w:val="006E53B0"/>
    <w:rsid w:val="006F4FB9"/>
    <w:rsid w:val="006F65B5"/>
    <w:rsid w:val="00704B7F"/>
    <w:rsid w:val="007141A4"/>
    <w:rsid w:val="00714338"/>
    <w:rsid w:val="00717DEB"/>
    <w:rsid w:val="00727A13"/>
    <w:rsid w:val="0074637F"/>
    <w:rsid w:val="00756383"/>
    <w:rsid w:val="00760482"/>
    <w:rsid w:val="00765758"/>
    <w:rsid w:val="0076724F"/>
    <w:rsid w:val="007744A9"/>
    <w:rsid w:val="007823EA"/>
    <w:rsid w:val="00791554"/>
    <w:rsid w:val="007916DB"/>
    <w:rsid w:val="00792492"/>
    <w:rsid w:val="00797712"/>
    <w:rsid w:val="007A01A9"/>
    <w:rsid w:val="007A4E7E"/>
    <w:rsid w:val="007A6983"/>
    <w:rsid w:val="007C7161"/>
    <w:rsid w:val="007D6DFF"/>
    <w:rsid w:val="007F4770"/>
    <w:rsid w:val="007F6203"/>
    <w:rsid w:val="00804A2F"/>
    <w:rsid w:val="008119AF"/>
    <w:rsid w:val="00813304"/>
    <w:rsid w:val="0081566D"/>
    <w:rsid w:val="008174D4"/>
    <w:rsid w:val="008262F9"/>
    <w:rsid w:val="008340E9"/>
    <w:rsid w:val="00840B65"/>
    <w:rsid w:val="00843729"/>
    <w:rsid w:val="008508F7"/>
    <w:rsid w:val="00865557"/>
    <w:rsid w:val="00886B94"/>
    <w:rsid w:val="008946B2"/>
    <w:rsid w:val="008B07FB"/>
    <w:rsid w:val="008B4EBC"/>
    <w:rsid w:val="008C2E01"/>
    <w:rsid w:val="008C68FF"/>
    <w:rsid w:val="008F1A8A"/>
    <w:rsid w:val="008F2045"/>
    <w:rsid w:val="0090189A"/>
    <w:rsid w:val="00912B9E"/>
    <w:rsid w:val="00923909"/>
    <w:rsid w:val="00925847"/>
    <w:rsid w:val="00931061"/>
    <w:rsid w:val="009442EF"/>
    <w:rsid w:val="00945F55"/>
    <w:rsid w:val="00964BC5"/>
    <w:rsid w:val="0097104E"/>
    <w:rsid w:val="009767A9"/>
    <w:rsid w:val="009C3836"/>
    <w:rsid w:val="009D20A0"/>
    <w:rsid w:val="009D2853"/>
    <w:rsid w:val="009D4AC0"/>
    <w:rsid w:val="009E63E9"/>
    <w:rsid w:val="00A00E85"/>
    <w:rsid w:val="00A02808"/>
    <w:rsid w:val="00A06A91"/>
    <w:rsid w:val="00A17056"/>
    <w:rsid w:val="00A24251"/>
    <w:rsid w:val="00A260C4"/>
    <w:rsid w:val="00A4709C"/>
    <w:rsid w:val="00A546F6"/>
    <w:rsid w:val="00A60DA9"/>
    <w:rsid w:val="00A73A6F"/>
    <w:rsid w:val="00A73AAF"/>
    <w:rsid w:val="00A83C6C"/>
    <w:rsid w:val="00A91593"/>
    <w:rsid w:val="00A949DC"/>
    <w:rsid w:val="00A964A5"/>
    <w:rsid w:val="00AA32AC"/>
    <w:rsid w:val="00AB64DF"/>
    <w:rsid w:val="00AD582E"/>
    <w:rsid w:val="00AE05D4"/>
    <w:rsid w:val="00AE0A37"/>
    <w:rsid w:val="00AE6514"/>
    <w:rsid w:val="00B012F5"/>
    <w:rsid w:val="00B36A44"/>
    <w:rsid w:val="00B435CD"/>
    <w:rsid w:val="00B626DC"/>
    <w:rsid w:val="00B863CB"/>
    <w:rsid w:val="00B93BBF"/>
    <w:rsid w:val="00BB1D84"/>
    <w:rsid w:val="00BB7039"/>
    <w:rsid w:val="00BB7263"/>
    <w:rsid w:val="00BC1CE4"/>
    <w:rsid w:val="00C06B6D"/>
    <w:rsid w:val="00C1165C"/>
    <w:rsid w:val="00C126C4"/>
    <w:rsid w:val="00C130D1"/>
    <w:rsid w:val="00C1657F"/>
    <w:rsid w:val="00C30720"/>
    <w:rsid w:val="00C307CD"/>
    <w:rsid w:val="00C35A87"/>
    <w:rsid w:val="00C40205"/>
    <w:rsid w:val="00C5725B"/>
    <w:rsid w:val="00C60AB1"/>
    <w:rsid w:val="00C726D8"/>
    <w:rsid w:val="00C77D6D"/>
    <w:rsid w:val="00C80180"/>
    <w:rsid w:val="00CA2A04"/>
    <w:rsid w:val="00CB367F"/>
    <w:rsid w:val="00CB412E"/>
    <w:rsid w:val="00CB5427"/>
    <w:rsid w:val="00CB6C1C"/>
    <w:rsid w:val="00CB7F72"/>
    <w:rsid w:val="00CC6A59"/>
    <w:rsid w:val="00CD7003"/>
    <w:rsid w:val="00CE6B5F"/>
    <w:rsid w:val="00CF4CC2"/>
    <w:rsid w:val="00D12A09"/>
    <w:rsid w:val="00D2510A"/>
    <w:rsid w:val="00D30166"/>
    <w:rsid w:val="00D352AD"/>
    <w:rsid w:val="00D427BD"/>
    <w:rsid w:val="00D465E4"/>
    <w:rsid w:val="00D47065"/>
    <w:rsid w:val="00D52502"/>
    <w:rsid w:val="00D5634B"/>
    <w:rsid w:val="00D566F3"/>
    <w:rsid w:val="00D65653"/>
    <w:rsid w:val="00D667D8"/>
    <w:rsid w:val="00D9385F"/>
    <w:rsid w:val="00DA2038"/>
    <w:rsid w:val="00DD6778"/>
    <w:rsid w:val="00DD7371"/>
    <w:rsid w:val="00DE4C39"/>
    <w:rsid w:val="00DE649B"/>
    <w:rsid w:val="00DF2457"/>
    <w:rsid w:val="00E054C9"/>
    <w:rsid w:val="00E10C5D"/>
    <w:rsid w:val="00E11827"/>
    <w:rsid w:val="00E24860"/>
    <w:rsid w:val="00E2606C"/>
    <w:rsid w:val="00E27D35"/>
    <w:rsid w:val="00E43442"/>
    <w:rsid w:val="00E4360B"/>
    <w:rsid w:val="00E73782"/>
    <w:rsid w:val="00E873AC"/>
    <w:rsid w:val="00E937D7"/>
    <w:rsid w:val="00E93B32"/>
    <w:rsid w:val="00EC03EF"/>
    <w:rsid w:val="00EC356C"/>
    <w:rsid w:val="00EC4552"/>
    <w:rsid w:val="00ED6E45"/>
    <w:rsid w:val="00EE07F2"/>
    <w:rsid w:val="00EE556C"/>
    <w:rsid w:val="00EF214B"/>
    <w:rsid w:val="00EF7411"/>
    <w:rsid w:val="00F1364D"/>
    <w:rsid w:val="00F20969"/>
    <w:rsid w:val="00F400D1"/>
    <w:rsid w:val="00F439D4"/>
    <w:rsid w:val="00F453A5"/>
    <w:rsid w:val="00F54BBE"/>
    <w:rsid w:val="00F81EF6"/>
    <w:rsid w:val="00F862A9"/>
    <w:rsid w:val="00F94D29"/>
    <w:rsid w:val="00FB3028"/>
    <w:rsid w:val="00FB4B30"/>
    <w:rsid w:val="00FB653C"/>
    <w:rsid w:val="00FD3F3F"/>
    <w:rsid w:val="00FD730B"/>
    <w:rsid w:val="00FE1535"/>
    <w:rsid w:val="00FF33A0"/>
    <w:rsid w:val="00FF5C59"/>
    <w:rsid w:val="04827DCC"/>
    <w:rsid w:val="189301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6">
    <w:name w:val="Strong"/>
    <w:qFormat/>
    <w:uiPriority w:val="0"/>
    <w:rPr>
      <w:b/>
      <w:bCs/>
    </w:rPr>
  </w:style>
  <w:style w:type="character" w:customStyle="1" w:styleId="8">
    <w:name w:val="页眉 Char"/>
    <w:basedOn w:val="5"/>
    <w:link w:val="4"/>
    <w:uiPriority w:val="99"/>
    <w:rPr>
      <w:sz w:val="18"/>
      <w:szCs w:val="18"/>
    </w:rPr>
  </w:style>
  <w:style w:type="character" w:customStyle="1" w:styleId="9">
    <w:name w:val="页脚 Char"/>
    <w:basedOn w:val="5"/>
    <w:link w:val="3"/>
    <w:uiPriority w:val="99"/>
    <w:rPr>
      <w:sz w:val="18"/>
      <w:szCs w:val="18"/>
    </w:rPr>
  </w:style>
  <w:style w:type="paragraph" w:styleId="10">
    <w:name w:val="List Paragraph"/>
    <w:basedOn w:val="1"/>
    <w:qFormat/>
    <w:uiPriority w:val="34"/>
    <w:pPr>
      <w:ind w:firstLine="420" w:firstLineChars="200"/>
    </w:pPr>
  </w:style>
  <w:style w:type="character" w:customStyle="1" w:styleId="11">
    <w:name w:val="日期 Char"/>
    <w:basedOn w:val="5"/>
    <w:link w:val="2"/>
    <w:semiHidden/>
    <w:qFormat/>
    <w:uiPriority w:val="99"/>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168</Words>
  <Characters>962</Characters>
  <Lines>8</Lines>
  <Paragraphs>2</Paragraphs>
  <TotalTime>0</TotalTime>
  <ScaleCrop>false</ScaleCrop>
  <LinksUpToDate>false</LinksUpToDate>
  <CharactersWithSpaces>1128</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2018-04-11T01:30:00Z</dcterms:created>
  <dc:creator>gyb1</dc:creator>
  <cp:lastModifiedBy>Administrator</cp:lastModifiedBy>
  <dcterms:modified xsi:type="dcterms:W3CDTF">2018-04-11T06:11:37Z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